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29" w:rsidRPr="007C6729" w:rsidRDefault="007C6729" w:rsidP="007C672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6729">
        <w:rPr>
          <w:rFonts w:ascii="Times New Roman" w:hAnsi="Times New Roman" w:cs="Times New Roman"/>
          <w:b/>
          <w:sz w:val="24"/>
          <w:szCs w:val="24"/>
          <w:lang w:eastAsia="ru-RU"/>
        </w:rPr>
        <w:t>ВЕРХОВНЫЙ СУД</w:t>
      </w:r>
      <w:r w:rsidRPr="007C6729">
        <w:rPr>
          <w:rFonts w:ascii="Times New Roman" w:hAnsi="Times New Roman" w:cs="Times New Roman"/>
          <w:b/>
          <w:sz w:val="24"/>
          <w:szCs w:val="24"/>
          <w:lang w:eastAsia="ru-RU"/>
        </w:rPr>
        <w:br/>
        <w:t>РОССИЙСКОЙ ФЕДЕРАЦИИ</w:t>
      </w:r>
    </w:p>
    <w:p w:rsidR="007C6729" w:rsidRPr="007C6729" w:rsidRDefault="007C6729" w:rsidP="007C672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6729" w:rsidRPr="007C6729" w:rsidRDefault="007C6729" w:rsidP="007C672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Дело № 5-КГ14-160</w:t>
      </w:r>
    </w:p>
    <w:p w:rsidR="007C6729" w:rsidRPr="007C6729" w:rsidRDefault="007C6729" w:rsidP="007C672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6729">
        <w:rPr>
          <w:rFonts w:ascii="Times New Roman" w:hAnsi="Times New Roman" w:cs="Times New Roman"/>
          <w:b/>
          <w:sz w:val="24"/>
          <w:szCs w:val="24"/>
          <w:lang w:eastAsia="ru-RU"/>
        </w:rPr>
        <w:t>ОПРЕДЕЛЕНИЕ</w:t>
      </w:r>
    </w:p>
    <w:p w:rsidR="007C6729" w:rsidRPr="007C6729" w:rsidRDefault="007C6729" w:rsidP="007C672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 Москва</w:t>
      </w:r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03.02.2015 </w:t>
      </w:r>
      <w:r w:rsidRPr="007C67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C6729" w:rsidRPr="007C6729" w:rsidRDefault="007C6729" w:rsidP="007C672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Судебная коллегия по гражданским делам Верховного Суда Российской Федерации в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3552"/>
      </w:tblGrid>
      <w:tr w:rsidR="007C6729" w:rsidRPr="007C6729" w:rsidTr="007C6729">
        <w:tc>
          <w:tcPr>
            <w:tcW w:w="0" w:type="auto"/>
            <w:hideMark/>
          </w:tcPr>
          <w:p w:rsidR="007C6729" w:rsidRPr="007C6729" w:rsidRDefault="007C6729" w:rsidP="007C67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C6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редседательствующего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7C6729" w:rsidRPr="007C6729" w:rsidRDefault="007C6729" w:rsidP="007C67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Кликушина</w:t>
            </w:r>
            <w:proofErr w:type="spellEnd"/>
            <w:r w:rsidRPr="007C6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</w:tc>
      </w:tr>
      <w:tr w:rsidR="007C6729" w:rsidRPr="007C6729" w:rsidTr="007C6729">
        <w:tc>
          <w:tcPr>
            <w:tcW w:w="0" w:type="auto"/>
            <w:hideMark/>
          </w:tcPr>
          <w:p w:rsidR="007C6729" w:rsidRPr="007C6729" w:rsidRDefault="007C6729" w:rsidP="007C67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C6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7C6729" w:rsidRPr="007C6729" w:rsidRDefault="007C6729" w:rsidP="007C67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Вавилычевой</w:t>
            </w:r>
            <w:proofErr w:type="spellEnd"/>
            <w:r w:rsidRPr="007C6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Т.Ю., Горохова Б.А.</w:t>
            </w:r>
          </w:p>
        </w:tc>
      </w:tr>
    </w:tbl>
    <w:p w:rsidR="007C6729" w:rsidRPr="007C6729" w:rsidRDefault="007C6729" w:rsidP="007C672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рассмотрела в открытом судебном заседании дело по иску </w:t>
      </w:r>
      <w:proofErr w:type="spellStart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Каландаевой</w:t>
      </w:r>
      <w:proofErr w:type="spellEnd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А к </w:t>
      </w:r>
      <w:proofErr w:type="spellStart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Каландаеву</w:t>
      </w:r>
      <w:proofErr w:type="spellEnd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А о разделе общего имущества супругов по кассационной жалобе </w:t>
      </w:r>
      <w:proofErr w:type="spellStart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Каландаевой</w:t>
      </w:r>
      <w:proofErr w:type="spellEnd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А на решение </w:t>
      </w:r>
      <w:proofErr w:type="spellStart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Люблинского</w:t>
      </w:r>
      <w:proofErr w:type="spellEnd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районного суда г. Москвы от 13 ноября 2013 г. и апелляционное определение судебной коллегии по гражданским делам Московского городского суда от 16 июля 2014 г.</w:t>
      </w:r>
    </w:p>
    <w:p w:rsidR="007C6729" w:rsidRPr="007C6729" w:rsidRDefault="007C6729" w:rsidP="007C672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Заслушав доклад судьи Верховного Суда Российской Федерации </w:t>
      </w:r>
      <w:proofErr w:type="spellStart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Кликушина</w:t>
      </w:r>
      <w:proofErr w:type="spellEnd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А.А., выслушав объяснения представителя </w:t>
      </w:r>
      <w:proofErr w:type="spellStart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Каландаевой</w:t>
      </w:r>
      <w:proofErr w:type="spellEnd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С.А. - адвоката Никифорова О.П., поддержавшего доводы кассационной жалобы, </w:t>
      </w:r>
      <w:proofErr w:type="spellStart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Каландаева</w:t>
      </w:r>
      <w:proofErr w:type="spellEnd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В.А. и его представителя Островского Д.И., возражавших против доводов кассационной жалобы, Судебная коллегия по гражданским делам Верховного Суда Российской Федерации</w:t>
      </w:r>
    </w:p>
    <w:p w:rsidR="007C6729" w:rsidRPr="007C6729" w:rsidRDefault="007C6729" w:rsidP="007C672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6729">
        <w:rPr>
          <w:rFonts w:ascii="Times New Roman" w:hAnsi="Times New Roman" w:cs="Times New Roman"/>
          <w:b/>
          <w:sz w:val="24"/>
          <w:szCs w:val="24"/>
          <w:lang w:eastAsia="ru-RU"/>
        </w:rPr>
        <w:t>установила:</w:t>
      </w:r>
    </w:p>
    <w:p w:rsidR="007C6729" w:rsidRPr="007C6729" w:rsidRDefault="007C6729" w:rsidP="007C672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Каландаева</w:t>
      </w:r>
      <w:proofErr w:type="spellEnd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С.А. обратилась в суд с иском к </w:t>
      </w:r>
      <w:proofErr w:type="spellStart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Каландаеву</w:t>
      </w:r>
      <w:proofErr w:type="spellEnd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В.А. о разделе общего имущества супругов. В обоснование иска указала, что с 24 июля 1987 г.</w:t>
      </w:r>
    </w:p>
    <w:p w:rsidR="007C6729" w:rsidRPr="007C6729" w:rsidRDefault="007C6729" w:rsidP="007C672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3 ноября 2009 г. состояла в браке с </w:t>
      </w:r>
      <w:proofErr w:type="spellStart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Каландаевым</w:t>
      </w:r>
      <w:proofErr w:type="spellEnd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В.А. В период брака по договору купли-продажи была приобретена однокомнатная квартира, находящаяся по адресу: г. . Данная квартира зарегистрирована на имя ответчика. </w:t>
      </w:r>
      <w:proofErr w:type="spellStart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Каландаева</w:t>
      </w:r>
      <w:proofErr w:type="spellEnd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С.А. просила признать за ней и ответчиком право на 1/2 доли в праве собственности на спорную квартиру за каждым.</w:t>
      </w:r>
    </w:p>
    <w:p w:rsidR="007C6729" w:rsidRPr="007C6729" w:rsidRDefault="007C6729" w:rsidP="007C672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proofErr w:type="spellStart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Люблинского</w:t>
      </w:r>
      <w:proofErr w:type="spellEnd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районного суда г. Москвы от 13 ноября 2013 г. в удовлетворении иска отказано.</w:t>
      </w:r>
    </w:p>
    <w:p w:rsidR="007C6729" w:rsidRPr="007C6729" w:rsidRDefault="007C6729" w:rsidP="007C672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Апелляционным определением судебной коллегии по гражданским делам Московского городского суда от 16 июля 2014 г. решение суда первой инстанции оставлено без изменения.</w:t>
      </w:r>
    </w:p>
    <w:p w:rsidR="007C6729" w:rsidRPr="007C6729" w:rsidRDefault="007C6729" w:rsidP="007C672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кассационной жалобе </w:t>
      </w:r>
      <w:proofErr w:type="spellStart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Каландаева</w:t>
      </w:r>
      <w:proofErr w:type="spellEnd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СВ. просила отменить решение </w:t>
      </w:r>
      <w:proofErr w:type="spellStart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Люблинского</w:t>
      </w:r>
      <w:proofErr w:type="spellEnd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районного суда г. Москвы от 13 ноября 2013 г. и апелляционное определение судебной коллегии по гражданским делам Московского городского суда от 16 июля 2014 г.</w:t>
      </w:r>
    </w:p>
    <w:p w:rsidR="007C6729" w:rsidRPr="007C6729" w:rsidRDefault="007C6729" w:rsidP="007C672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Определением судьи Верховного Суда Российской Федерации от 22 января 2015 г. кассационная жалоба </w:t>
      </w:r>
      <w:proofErr w:type="spellStart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Каландаевой</w:t>
      </w:r>
      <w:proofErr w:type="spellEnd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СВ. с делом передана для рассмотрения в судебном </w:t>
      </w:r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заседании Судебной коллегии по гражданским делам Верховного Суда Российской Федерации.</w:t>
      </w:r>
    </w:p>
    <w:p w:rsidR="007C6729" w:rsidRPr="007C6729" w:rsidRDefault="007C6729" w:rsidP="007C672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Проверив материалы дела, обсудив доводы, изложенные в жалобе, Судебная коллегия по гражданским делам Верховного Суда Российской Федерации находит, что имеются предусмотренные статьей 387 Гражданского процессуального кодекса Российской Федерации основания для отмены в кассационном порядке решения </w:t>
      </w:r>
      <w:proofErr w:type="spellStart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Люблинского</w:t>
      </w:r>
      <w:proofErr w:type="spellEnd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районного суда г. Москвы от 13 ноября 2013 г. и апелляционного определения судебной коллегии по гражданским делам Московского городского суда от 16 июля 2014 г.</w:t>
      </w:r>
    </w:p>
    <w:p w:rsidR="007C6729" w:rsidRPr="007C6729" w:rsidRDefault="007C6729" w:rsidP="007C672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387 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или процессуального права, которые повлияли на исход дела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без устранения которых невозможны восстановление и защита нарушенных прав, свобод и законных интересов, а также защита охраняемых законом публичных интересов.</w:t>
      </w:r>
    </w:p>
    <w:p w:rsidR="007C6729" w:rsidRPr="007C6729" w:rsidRDefault="007C6729" w:rsidP="007C672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Такие нарушения норм материального права были допущены судами первой и апелляционной инстанций по настоящему делу.</w:t>
      </w:r>
    </w:p>
    <w:p w:rsidR="007C6729" w:rsidRPr="007C6729" w:rsidRDefault="007C6729" w:rsidP="007C672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установлено судом и следует из материалов дела, с 24 июля 1987 г.</w:t>
      </w:r>
    </w:p>
    <w:p w:rsidR="007C6729" w:rsidRPr="007C6729" w:rsidRDefault="007C6729" w:rsidP="007C672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Каландаева</w:t>
      </w:r>
      <w:proofErr w:type="spellEnd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С.А. состояла в </w:t>
      </w:r>
      <w:proofErr w:type="spellStart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Каландаевым</w:t>
      </w:r>
      <w:proofErr w:type="spellEnd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В.А. в браке (</w:t>
      </w:r>
      <w:proofErr w:type="spellStart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л.д</w:t>
      </w:r>
      <w:proofErr w:type="spellEnd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5).</w:t>
      </w:r>
    </w:p>
    <w:p w:rsidR="007C6729" w:rsidRPr="007C6729" w:rsidRDefault="007C6729" w:rsidP="007C672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основании договора купли-продажи от 10 августа 2001 г.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Каландаевым</w:t>
      </w:r>
      <w:proofErr w:type="spellEnd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В.А. в собственность была приобретена однокомнатная квартира, находящаяся по адресу: г. (л.д.51- 52), о чем в Едином государственном реестре прав на недвижимое имущество и сделок с ним 7 сентября 2001 г. была сделана запись о регистрации, с выдачей ответчику 11 сентября 2001 г. соответствующего свидетельства о государственной регистрации права (</w:t>
      </w:r>
      <w:proofErr w:type="spellStart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л.д</w:t>
      </w:r>
      <w:proofErr w:type="spellEnd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50).</w:t>
      </w:r>
    </w:p>
    <w:p w:rsidR="007C6729" w:rsidRPr="007C6729" w:rsidRDefault="007C6729" w:rsidP="007C672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 ноября 2009 г. брак между </w:t>
      </w:r>
      <w:proofErr w:type="spellStart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Каландаевой</w:t>
      </w:r>
      <w:proofErr w:type="spellEnd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С.А. и </w:t>
      </w:r>
      <w:proofErr w:type="spellStart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Каландаевым</w:t>
      </w:r>
      <w:proofErr w:type="spellEnd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В.А. расторгнут (</w:t>
      </w:r>
      <w:proofErr w:type="spellStart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л.д</w:t>
      </w:r>
      <w:proofErr w:type="spellEnd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6).</w:t>
      </w:r>
    </w:p>
    <w:p w:rsidR="007C6729" w:rsidRPr="007C6729" w:rsidRDefault="007C6729" w:rsidP="007C672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Раздел имущества супругов после расторжения брака не производился.</w:t>
      </w:r>
    </w:p>
    <w:p w:rsidR="007C6729" w:rsidRPr="007C6729" w:rsidRDefault="007C6729" w:rsidP="007C672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Разрешая спор и отказывая в удовлетворении иска </w:t>
      </w:r>
      <w:proofErr w:type="spellStart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Каландаевой</w:t>
      </w:r>
      <w:proofErr w:type="spellEnd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С.А., суд первой инстанции исходил из того, что с момента расторжения брака между супругами </w:t>
      </w:r>
      <w:proofErr w:type="spellStart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Каландаевыми</w:t>
      </w:r>
      <w:proofErr w:type="spellEnd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ноябре 2009 года и до обращения </w:t>
      </w:r>
      <w:proofErr w:type="spellStart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Каландаевой</w:t>
      </w:r>
      <w:proofErr w:type="spellEnd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С.А. в суд с иском о разделе совместно нажитого в браке имущества (исковое заявление подано в суд 24 апреля 2013 г.) прошло более трех лет, то есть </w:t>
      </w:r>
      <w:proofErr w:type="spellStart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Каландаевой</w:t>
      </w:r>
      <w:proofErr w:type="spellEnd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С.А. пропущен предусмотренный пунктом 7 статьи 38 Семейного </w:t>
      </w:r>
      <w:r w:rsidRPr="007C6729">
        <w:rPr>
          <w:rFonts w:ascii="Times New Roman" w:hAnsi="Times New Roman" w:cs="Times New Roman"/>
          <w:sz w:val="24"/>
          <w:szCs w:val="24"/>
          <w:lang w:eastAsia="ru-RU"/>
        </w:rPr>
        <w:t xml:space="preserve">кодекса Российской Федерации трехгодичный срок исковой давности, что в силу пункта 2 </w:t>
      </w:r>
      <w:hyperlink r:id="rId4" w:tgtFrame="_blank" w:history="1">
        <w:r w:rsidRPr="007C6729">
          <w:rPr>
            <w:rFonts w:ascii="Times New Roman" w:hAnsi="Times New Roman" w:cs="Times New Roman"/>
            <w:sz w:val="24"/>
            <w:szCs w:val="24"/>
            <w:lang w:eastAsia="ru-RU"/>
          </w:rPr>
          <w:t>статьи 199</w:t>
        </w:r>
      </w:hyperlink>
      <w:r w:rsidRPr="007C6729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 является основанием для отказа в иске</w:t>
      </w:r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6729" w:rsidRPr="007C6729" w:rsidRDefault="007C6729" w:rsidP="007C672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данным выводом согласился суд апелляционной инстанции.</w:t>
      </w:r>
    </w:p>
    <w:p w:rsidR="007C6729" w:rsidRPr="007C6729" w:rsidRDefault="007C6729" w:rsidP="007C672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Судебная коллегия по гражданским делам Верховного Суда Российской Федерации находит, что судебные постановления приняты с нарушением норм материального права согласиться с и ними нельзя по следующим основаниям.</w:t>
      </w:r>
    </w:p>
    <w:p w:rsidR="007C6729" w:rsidRPr="007C6729" w:rsidRDefault="007C6729" w:rsidP="007C672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Пунктом 7 статьи 38 Семейного кодекса Российской Федерации определено, что к требованиям супругов о разделе общего имущества супругов, брак которых расторгнут, применяется трехлетний срок исковой давности.</w:t>
      </w:r>
    </w:p>
    <w:p w:rsidR="007C6729" w:rsidRPr="007C6729" w:rsidRDefault="007C6729" w:rsidP="007C672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672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пунктом 1 </w:t>
      </w:r>
      <w:hyperlink r:id="rId5" w:tgtFrame="_blank" w:history="1">
        <w:r w:rsidRPr="007C6729">
          <w:rPr>
            <w:rFonts w:ascii="Times New Roman" w:hAnsi="Times New Roman" w:cs="Times New Roman"/>
            <w:sz w:val="24"/>
            <w:szCs w:val="24"/>
            <w:lang w:eastAsia="ru-RU"/>
          </w:rPr>
          <w:t>статьи 200</w:t>
        </w:r>
      </w:hyperlink>
      <w:r w:rsidRPr="007C6729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 течение срока исковой давности начинается со дня, когда лицо узнало или должно было узнать о нарушении своего права.</w:t>
      </w:r>
    </w:p>
    <w:p w:rsidR="007C6729" w:rsidRPr="007C6729" w:rsidRDefault="007C6729" w:rsidP="007C672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Как разъяснено в пункте 19 постановления Пленума Верховного Суда Российской Федерации от 5 ноября 1998 г. № 15 «О применении судами законодательства при рассмотрении дел о расторжении брака» течение трехлетнего срока исковой давности для требований о разделе имущества, являющегося общей совместной собственностью супругов, брак которых расторгнут (пункт 7 статьи 38 Семейного кодекса Российской Федерации), следует исчислять не со времени прекращения брака (дня государственной регистрации расторжения брака в книге </w:t>
      </w:r>
      <w:r w:rsidRPr="007C6729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регистрации актов гражданского состояния при расторжении брака в органах записи актов гражданского состояния, а при расторжении брака в суде - дня вступления в законную силу решения), а со дня, когда лицо узнало или должно было узнать о нарушении своего права (пункт 1 </w:t>
      </w:r>
      <w:hyperlink r:id="rId6" w:tgtFrame="_blank" w:history="1">
        <w:r w:rsidRPr="007C6729">
          <w:rPr>
            <w:rFonts w:ascii="Times New Roman" w:hAnsi="Times New Roman" w:cs="Times New Roman"/>
            <w:sz w:val="24"/>
            <w:szCs w:val="24"/>
            <w:lang w:eastAsia="ru-RU"/>
          </w:rPr>
          <w:t>статьи 200</w:t>
        </w:r>
      </w:hyperlink>
      <w:r w:rsidRPr="007C6729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Федерации).</w:t>
      </w:r>
    </w:p>
    <w:p w:rsidR="007C6729" w:rsidRPr="007C6729" w:rsidRDefault="007C6729" w:rsidP="007C672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6729">
        <w:rPr>
          <w:rFonts w:ascii="Times New Roman" w:hAnsi="Times New Roman" w:cs="Times New Roman"/>
          <w:sz w:val="24"/>
          <w:szCs w:val="24"/>
          <w:lang w:eastAsia="ru-RU"/>
        </w:rPr>
        <w:t>Из материалов дела видно, что спорная квартира приобретена в 2001 году, то есть в период брака сторон.</w:t>
      </w:r>
    </w:p>
    <w:p w:rsidR="007C6729" w:rsidRPr="007C6729" w:rsidRDefault="007C6729" w:rsidP="007C672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729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в силу положений статьи 34 Семейного </w:t>
      </w:r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кодекса Российской Федерации данное имущество, как нажитое супругами во время брака, является общей совместной собственностью супругов.</w:t>
      </w:r>
    </w:p>
    <w:p w:rsidR="007C6729" w:rsidRPr="007C6729" w:rsidRDefault="007C6729" w:rsidP="007C672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рассмотрении дела в суде первой и апелляционной инстанций истец неоднократно указывала, что после расторжения брака с вопросом о разделе совместно нажитого имущества и выделе доли в праве собственности на спорное имущество не обращалась в связи с отсутствием такой необходимости.</w:t>
      </w:r>
    </w:p>
    <w:p w:rsidR="007C6729" w:rsidRPr="007C6729" w:rsidRDefault="007C6729" w:rsidP="007C672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 представленного в суд первой инстанции письменного отзыва </w:t>
      </w:r>
      <w:proofErr w:type="spellStart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Каландаевой</w:t>
      </w:r>
      <w:proofErr w:type="spellEnd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С.А. следует, что о нарушении своего права на закрепление за ней 1/2 доли в праве собственности на спорную квартиру она узнала лишь в сентябре 2012 г., когда ответчик отказался признавать за </w:t>
      </w:r>
      <w:proofErr w:type="spellStart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Каландаевой</w:t>
      </w:r>
      <w:proofErr w:type="spellEnd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С.А. право собственности на долю в совместно нажитом в браке имуществе (л.д.49).</w:t>
      </w:r>
    </w:p>
    <w:p w:rsidR="007C6729" w:rsidRPr="007C6729" w:rsidRDefault="007C6729" w:rsidP="007C672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Исковое заявление подано в суд 24 апреля 2013 г. (</w:t>
      </w:r>
      <w:proofErr w:type="spellStart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л.д</w:t>
      </w:r>
      <w:proofErr w:type="spellEnd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3), то есть в пределах установленного пунктом 7 статьи 38 Семейного кодекса Российской Федерации срока исковой давности.</w:t>
      </w:r>
    </w:p>
    <w:p w:rsidR="007C6729" w:rsidRPr="007C6729" w:rsidRDefault="007C6729" w:rsidP="007C672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Однако суды первой и апелляционной инстанций срок исковой давности по требованиям </w:t>
      </w:r>
      <w:proofErr w:type="spellStart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Каландаевой</w:t>
      </w:r>
      <w:proofErr w:type="spellEnd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С.А. о разделе общего имущества супругов исчисляли не с того дня, когда </w:t>
      </w:r>
      <w:proofErr w:type="spellStart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Каландаева</w:t>
      </w:r>
      <w:proofErr w:type="spellEnd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С.А. узнала или должна была узнать о нарушении своего права на общее имущество супругов в виде спорной квартиры, а с момента прекращения брака между сторонами, указав, что с момента прекращения брака </w:t>
      </w:r>
      <w:proofErr w:type="spellStart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Каландаева</w:t>
      </w:r>
      <w:proofErr w:type="spellEnd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С.А. знала как о наличии в собственности ответчика спорной квартиры так и о своем праве на раздел этого имущества как совместно нажитого.</w:t>
      </w:r>
    </w:p>
    <w:p w:rsidR="007C6729" w:rsidRPr="007C6729" w:rsidRDefault="007C6729" w:rsidP="007C672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Вместе с тем, указанный вывод противоречит приведенным выше нормам Семейного кодекса Российской Федерации и Гражданского кодекса Российской Федерации, разъяснениям, данным Пленумом Верховного Суда Российской Федерации.</w:t>
      </w:r>
    </w:p>
    <w:p w:rsidR="007C6729" w:rsidRPr="007C6729" w:rsidRDefault="007C6729" w:rsidP="007C672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Судом не исследовались обстоятельства, связанные с установлением момента нарушения ответчиком прав истца на спорное имущество.</w:t>
      </w:r>
    </w:p>
    <w:p w:rsidR="007C6729" w:rsidRPr="007C6729" w:rsidRDefault="007C6729" w:rsidP="007C672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Между тем, от выяснения указанных обстоятельств зависело решение судом вопроса о возможности применения исковой давности.</w:t>
      </w:r>
    </w:p>
    <w:p w:rsidR="007C6729" w:rsidRPr="007C6729" w:rsidRDefault="007C6729" w:rsidP="007C672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изложенным основаниям Судебная коллегия по гражданским делам Верховного Суда Российской Федерации находит, что допущенные судом первой и апелляционной инстанций нарушения норм материального права являются существенными, они повлияли на исход дела, в связи с чем состоявшиеся судебные постановления подлежат отмене, а дело - направлению на новое рассмотрение в суд первой инстанции.</w:t>
      </w:r>
    </w:p>
    <w:p w:rsidR="007C6729" w:rsidRPr="007C6729" w:rsidRDefault="007C6729" w:rsidP="007C672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новом рассмотрении дела суду следует учесть изложенное и разрешить возникший спор в соответствии с установленными по делу обстоятельствами и требованиями закона.</w:t>
      </w:r>
    </w:p>
    <w:p w:rsidR="007C6729" w:rsidRPr="007C6729" w:rsidRDefault="007C6729" w:rsidP="007C672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Руководствуясь статьями 387, 388, 390 Гражданского процессуального кодекса Российской Федерации, Судебная коллегия по гражданским делам Верховного Суда Российской Федерации</w:t>
      </w:r>
    </w:p>
    <w:p w:rsidR="007C6729" w:rsidRPr="007C6729" w:rsidRDefault="007C6729" w:rsidP="007C672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6729">
        <w:rPr>
          <w:rFonts w:ascii="Times New Roman" w:hAnsi="Times New Roman" w:cs="Times New Roman"/>
          <w:b/>
          <w:sz w:val="24"/>
          <w:szCs w:val="24"/>
          <w:lang w:eastAsia="ru-RU"/>
        </w:rPr>
        <w:t>определила:</w:t>
      </w:r>
    </w:p>
    <w:p w:rsidR="007C6729" w:rsidRPr="007C6729" w:rsidRDefault="007C6729" w:rsidP="007C672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  <w:proofErr w:type="spellStart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Люблинского</w:t>
      </w:r>
      <w:proofErr w:type="spellEnd"/>
      <w:r w:rsidRPr="007C67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районного суда г. Москвы от 13 ноября 2013 г. и апелляционное определение судебной коллегии по гражданским делам Московского городского суда от 16 июля 2014 г. отменить, дело направить на новое рассмотрение в суд первой инстанции.</w:t>
      </w:r>
    </w:p>
    <w:p w:rsidR="007C6729" w:rsidRPr="007C6729" w:rsidRDefault="007C6729" w:rsidP="007C6729">
      <w:pP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672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Председательствующий Судьи</w:t>
      </w:r>
    </w:p>
    <w:p w:rsidR="00C83288" w:rsidRPr="007C6729" w:rsidRDefault="007C6729" w:rsidP="007C67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3288" w:rsidRPr="007C6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29"/>
    <w:rsid w:val="007C6729"/>
    <w:rsid w:val="00842189"/>
    <w:rsid w:val="0084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F4F9"/>
  <w15:chartTrackingRefBased/>
  <w15:docId w15:val="{C4979AD8-CC21-4046-A65C-23733E2C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156">
                  <w:marLeft w:val="0"/>
                  <w:marRight w:val="0"/>
                  <w:marTop w:val="300"/>
                  <w:marBottom w:val="6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0407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14867">
                              <w:marLeft w:val="4170"/>
                              <w:marRight w:val="390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7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8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15" w:color="CCCCCC"/>
                                        <w:left w:val="dotted" w:sz="6" w:space="15" w:color="CCCCCC"/>
                                        <w:bottom w:val="dotted" w:sz="6" w:space="15" w:color="CCCCCC"/>
                                        <w:right w:val="dotted" w:sz="6" w:space="15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govor-urist.ru/&#1082;&#1086;&#1076;&#1077;&#1082;&#1089;&#1099;/&#1075;&#1088;&#1072;&#1078;&#1076;&#1072;&#1085;&#1089;&#1082;&#1080;&#1081;_&#1082;&#1086;&#1076;&#1077;&#1082;&#1089;/&#1089;&#1090;&#1072;&#1090;&#1100;&#1103;_200/" TargetMode="External"/><Relationship Id="rId5" Type="http://schemas.openxmlformats.org/officeDocument/2006/relationships/hyperlink" Target="https://dogovor-urist.ru/&#1082;&#1086;&#1076;&#1077;&#1082;&#1089;&#1099;/&#1075;&#1088;&#1072;&#1078;&#1076;&#1072;&#1085;&#1089;&#1082;&#1080;&#1081;_&#1082;&#1086;&#1076;&#1077;&#1082;&#1089;/&#1089;&#1090;&#1072;&#1090;&#1100;&#1103;_200/" TargetMode="External"/><Relationship Id="rId4" Type="http://schemas.openxmlformats.org/officeDocument/2006/relationships/hyperlink" Target="https://dogovor-urist.ru/&#1082;&#1086;&#1076;&#1077;&#1082;&#1089;&#1099;/&#1075;&#1088;&#1072;&#1078;&#1076;&#1072;&#1085;&#1089;&#1082;&#1080;&#1081;_&#1082;&#1086;&#1076;&#1077;&#1082;&#1089;/&#1089;&#1090;&#1072;&#1090;&#1100;&#1103;_1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1269</Words>
  <Characters>8289</Characters>
  <Application>Microsoft Office Word</Application>
  <DocSecurity>0</DocSecurity>
  <Lines>150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Скорук</dc:creator>
  <cp:keywords/>
  <dc:description/>
  <cp:lastModifiedBy>Юлия Скорук</cp:lastModifiedBy>
  <cp:revision>1</cp:revision>
  <dcterms:created xsi:type="dcterms:W3CDTF">2017-02-11T21:51:00Z</dcterms:created>
  <dcterms:modified xsi:type="dcterms:W3CDTF">2017-02-11T22:01:00Z</dcterms:modified>
</cp:coreProperties>
</file>